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9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und der Fachschaftsvertretung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</w:r>
      <w:r>
        <w:rPr>
          <w:b/>
          <w:bCs/>
          <w:sz w:val="28"/>
          <w:szCs w:val="28"/>
          <w:u w:val="single"/>
        </w:rPr>
      </w:r>
    </w:p>
    <w:p>
      <w:pPr>
        <w:pStyle w:val="939"/>
        <w:pBdr/>
        <w:spacing/>
        <w:ind w:right="0" w:firstLine="0" w:left="0"/>
        <w:jc w:val="center"/>
        <w:rPr>
          <w:b/>
          <w:bCs/>
          <w:sz w:val="28"/>
          <w:szCs w:val="28"/>
          <w:highlight w:val="none"/>
          <w:u w:val="single"/>
        </w:rPr>
      </w:pPr>
      <w:r>
        <w:rPr>
          <w:b/>
          <w:bCs/>
          <w:sz w:val="28"/>
          <w:szCs w:val="28"/>
          <w:u w:val="single"/>
        </w:rPr>
        <w:t xml:space="preserve">am 10. Juli 2025</w:t>
      </w:r>
      <w:r>
        <w:rPr>
          <w:b/>
          <w:bCs/>
          <w:sz w:val="28"/>
          <w:szCs w:val="28"/>
          <w:highlight w:val="none"/>
          <w:u w:val="single"/>
        </w:rPr>
      </w:r>
      <w:r>
        <w:rPr>
          <w:b/>
          <w:bCs/>
          <w:sz w:val="28"/>
          <w:szCs w:val="28"/>
          <w:highlight w:val="none"/>
          <w:u w:val="single"/>
        </w:rPr>
      </w:r>
    </w:p>
    <w:p>
      <w:pPr>
        <w:pStyle w:val="93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Beginn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18.20h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Ende der Sitzung: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 xml:space="preserve">19.43h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9"/>
        <w:pBdr/>
        <w:spacing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Ort: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Raum 3.006, Fachschaftsraum der Philosophie in der HVK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pStyle w:val="93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9"/>
        <w:pBdr/>
        <w:spacing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u w:val="single"/>
        </w:rPr>
        <w:t xml:space="preserve">Anwesende: </w:t>
      </w:r>
      <w:r>
        <w:rPr>
          <w:sz w:val="24"/>
          <w:szCs w:val="24"/>
          <w:highlight w:val="none"/>
          <w:u w:val="single"/>
        </w:rPr>
        <w:t xml:space="preserve">Dalon</w:t>
      </w:r>
      <w:r>
        <w:rPr>
          <w:sz w:val="24"/>
          <w:szCs w:val="24"/>
          <w:highlight w:val="none"/>
          <w:u w:val="single"/>
        </w:rPr>
        <w:t xml:space="preserve"> </w:t>
      </w:r>
      <w:r>
        <w:rPr>
          <w:sz w:val="24"/>
          <w:szCs w:val="24"/>
          <w:highlight w:val="none"/>
        </w:rPr>
        <w:t xml:space="preserve">Axhimusa, Farina Schumann, Timo Selting, Elea Reinke, Aileen Lanchester</w:t>
      </w:r>
      <w:r>
        <w:rPr>
          <w:sz w:val="24"/>
          <w:szCs w:val="24"/>
          <w:highlight w:val="none"/>
        </w:rPr>
        <w:t xml:space="preserve">, Jana Leonie Bremermann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939"/>
        <w:pBdr/>
        <w:spacing/>
        <w:ind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</w:rPr>
        <w:t xml:space="preserve">Protokoll: Jana Leonie Bremermann</w:t>
      </w:r>
      <w:r>
        <w:rPr>
          <w:bCs/>
          <w:i/>
          <w:sz w:val="24"/>
          <w:szCs w:val="24"/>
          <w:highlight w:val="none"/>
        </w:rPr>
        <w:t xml:space="preserve"> und Timo Selting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39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bCs/>
          <w:i/>
          <w:sz w:val="24"/>
          <w:szCs w:val="24"/>
          <w:highlight w:val="none"/>
        </w:rPr>
        <w:t xml:space="preserve">Sitzungsleitung: </w:t>
      </w:r>
      <w:r>
        <w:rPr>
          <w:bCs/>
          <w:i/>
          <w:sz w:val="24"/>
          <w:szCs w:val="24"/>
          <w:highlight w:val="none"/>
        </w:rPr>
        <w:t xml:space="preserve">Elea Reinke </w:t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39"/>
        <w:pBdr/>
        <w:spacing/>
        <w:ind w:left="0"/>
        <w:rPr>
          <w:bCs/>
          <w:i/>
          <w:sz w:val="24"/>
          <w:szCs w:val="24"/>
          <w:highlight w:val="none"/>
        </w:rPr>
      </w:pPr>
      <w:r>
        <w:rPr>
          <w:i/>
          <w:iCs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  <w:r>
        <w:rPr>
          <w:bCs/>
          <w:i/>
          <w:sz w:val="24"/>
          <w:szCs w:val="24"/>
          <w:highlight w:val="none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1 -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Genehmigung der Tagesordnung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Die Tagesordnung wurde genehmigt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2 -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Genehmigung der Protokolle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2.1:</w:t>
      </w:r>
      <w:r>
        <w:rPr>
          <w:rFonts w:ascii="Arial" w:hAnsi="Arial" w:eastAsia="Arial" w:cs="Arial"/>
          <w:sz w:val="24"/>
        </w:rPr>
        <w:t xml:space="preserve"> Protokoll vom 15.05.2025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noch nicht fertig</w:t>
      </w:r>
      <w:r/>
    </w:p>
    <w:p>
      <w:pPr>
        <w:pStyle w:val="93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2.2:</w:t>
      </w:r>
      <w:r>
        <w:rPr>
          <w:rFonts w:ascii="Arial" w:hAnsi="Arial" w:eastAsia="Arial" w:cs="Arial"/>
          <w:sz w:val="24"/>
        </w:rPr>
        <w:t xml:space="preserve"> Protokoll vom 19.06.2025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noch nicht fertig</w:t>
      </w:r>
      <w:r/>
    </w:p>
    <w:p>
      <w:pPr>
        <w:pStyle w:val="93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u w:val="single"/>
        </w:rPr>
        <w:t xml:space="preserve">2.3:</w:t>
      </w:r>
      <w:r>
        <w:rPr>
          <w:rFonts w:ascii="Arial" w:hAnsi="Arial" w:eastAsia="Arial" w:cs="Arial"/>
          <w:sz w:val="24"/>
        </w:rPr>
        <w:t xml:space="preserve"> Protokoll vom 26.06.2025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noch nicht fertig </w:t>
        <w:br/>
      </w:r>
      <w:r>
        <w:rPr>
          <w:rFonts w:ascii="Arial" w:hAnsi="Arial" w:eastAsia="Arial" w:cs="Arial"/>
          <w:sz w:val="24"/>
        </w:rPr>
        <w:t xml:space="preserve">(Loni bietet Hilfe beim überarbeiten an, Jana hängt hinterher)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/>
      </w:pPr>
      <w:r>
        <w:rPr>
          <w:rFonts w:ascii="Arial" w:hAnsi="Arial" w:eastAsia="Arial" w:cs="Arial"/>
          <w:sz w:val="24"/>
          <w:u w:val="single"/>
        </w:rPr>
        <w:t xml:space="preserve">2.4:</w:t>
      </w:r>
      <w:r>
        <w:rPr>
          <w:rFonts w:ascii="Arial" w:hAnsi="Arial" w:eastAsia="Arial" w:cs="Arial"/>
          <w:sz w:val="24"/>
          <w:u w:val="none"/>
        </w:rPr>
        <w:t xml:space="preserve"> </w:t>
      </w:r>
      <w:r>
        <w:rPr>
          <w:rFonts w:ascii="Arial" w:hAnsi="Arial" w:eastAsia="Arial" w:cs="Arial"/>
          <w:sz w:val="24"/>
        </w:rPr>
        <w:t xml:space="preserve">Protokoll vom 03.07.2025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 xml:space="preserve">hat noch viele Rechtschreibfehler</w:t>
      </w:r>
      <w:r>
        <w:rPr>
          <w:rFonts w:ascii="Arial" w:hAnsi="Arial" w:eastAsia="Arial" w:cs="Arial"/>
          <w:sz w:val="24"/>
        </w:rPr>
      </w:r>
      <w:r/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709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3: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Berichte/Mails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3.1: Mails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1. Mail: Elektronische Post bei der Sparkasse vorhanden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2. Mail: </w:t>
      </w:r>
      <w:r>
        <w:rPr>
          <w:rFonts w:ascii="Arial" w:hAnsi="Arial" w:eastAsia="Arial" w:cs="Arial"/>
          <w:sz w:val="24"/>
        </w:rPr>
        <w:t xml:space="preserve">Satzung zur Änderung der Satzung der Studierendenschaft der Rheinischen Friedrich-Wilhelms-</w:t>
      </w:r>
      <w:r>
        <w:rPr>
          <w:rFonts w:ascii="Arial" w:hAnsi="Arial" w:eastAsia="Arial" w:cs="Arial"/>
          <w:sz w:val="24"/>
        </w:rPr>
        <w:t xml:space="preserve">Universität Bonn - SÄS 9 - vom 13. Juni 2</w:t>
      </w:r>
      <w:r>
        <w:rPr>
          <w:rFonts w:ascii="Arial" w:hAnsi="Arial" w:eastAsia="Arial" w:cs="Arial"/>
          <w:sz w:val="24"/>
          <w:szCs w:val="24"/>
        </w:rPr>
        <w:t xml:space="preserve">025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3. Mail: Das Institut der Psychologie macht eine Studie und fragt, ob wir Werbung für die Studie machen können, damit diese an Probanden kommen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yellow"/>
        </w:rPr>
        <w:t xml:space="preserve">Timo </w:t>
      </w:r>
      <w:r>
        <w:rPr>
          <w:sz w:val="24"/>
          <w:szCs w:val="24"/>
          <w:highlight w:val="none"/>
        </w:rPr>
        <w:t xml:space="preserve">bewirbt das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highlight w:val="none"/>
        </w:rPr>
      </w:r>
      <w:r>
        <w:rPr>
          <w:rFonts w:ascii="Arial" w:hAnsi="Arial" w:eastAsia="Arial" w:cs="Arial"/>
          <w:sz w:val="24"/>
        </w:rPr>
        <w:t xml:space="preserve">4. Mail: Gleichstellungsbüro bittet</w:t>
      </w:r>
      <w:r>
        <w:rPr>
          <w:rFonts w:ascii="Arial" w:hAnsi="Arial" w:eastAsia="Arial" w:cs="Arial"/>
          <w:sz w:val="24"/>
        </w:rPr>
        <w:t xml:space="preserve">, die aktuellen Informationen und Schulungsangebote zum Thema "Prävention von und Umgang mit sexualisierter Diskriminierung und Gewalt" im Institut zu verbreiten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  <w:t xml:space="preserve">5. Mail: </w:t>
      </w:r>
      <w:r>
        <w:rPr>
          <w:rFonts w:ascii="Arial" w:hAnsi="Arial" w:eastAsia="Arial" w:cs="Arial"/>
          <w:sz w:val="24"/>
        </w:rPr>
        <w:t xml:space="preserve">Aktuelle Schulungsangebote der Personalentwicklung für Ansprech- und Beratungspersonen sowie Professor*innen, Lehrende und Personen in Leitungsfunktionen zur Prävention von und Umgang mit sexualisierter Diskriminierung und Gewalt im universitären Kontext </w:t>
      </w:r>
      <w:r>
        <w:rPr>
          <w:rFonts w:ascii="Arial" w:hAnsi="Arial" w:eastAsia="Arial" w:cs="Arial"/>
          <w:sz w:val="24"/>
        </w:rPr>
        <w:t xml:space="preserve">aufmerksam machen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; weiter verbreiten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6. Mail: AG Aufklärung Organspende Bonn fragt, ob sie Infomaterial und Organspendeausweise in unsere Ersti-Tüten Packen können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yellow"/>
        </w:rPr>
        <w:t xml:space="preserve">Elea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schreibt die Email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7. Mail: Jan Voosholz hat einen ersten Entwurf für den MA-Studiengang und seine Struktur erstellt und ihn uns geschickt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8.-15. Mail: AG Reakkreditierung trifft sich doch am 16.07. um 9 Uhr in Raum 0.008 in der HvK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16. Mail: Dezernat Internationales bietet Kurzvorträge für Studierende und Promovierende an, die ins Ausland wollen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17. Mail: Wieder die Möglichkeit an Programmakkreditierungsseminare teilzunehmen um sich Akkreditierungen zu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18. Mail: Kulticus bietet uns Taschen an, wir sagen ja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Loni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schreibt die Email,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Timo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schickt sie ab (150 Taschen)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19. Mail: Ersti-Welcome 7. Oktober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Elea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füllt das Formular aus und meldet zurück, dass wir am Infomarkt wieder dabei sind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20. Mail: UTB bietet Material bereit für Erstsemester zum Thema wissenschaftliches Arbeiten; wir lehnen das Angebot ab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21. Mail: Bonner Sport Club bietet Study Bags für die Ersti-Woche an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39"/>
        <w:numPr>
          <w:ilvl w:val="2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 Wir schreiben eine Mail um Ungewissheiten unsererseits zu klären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(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Elea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Mail, die an Elea geschickt wurde: GAP.12 Umfrage (macht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Elea</w:t>
      </w:r>
      <w:r>
        <w:rPr>
          <w:rFonts w:ascii="Arial" w:hAnsi="Arial" w:eastAsia="Arial" w:cs="Arial"/>
          <w:sz w:val="24"/>
          <w:szCs w:val="24"/>
        </w:rPr>
        <w:t xml:space="preserve">)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709"/>
        <w:rPr>
          <w:rFonts w:ascii="Arial" w:hAnsi="Arial" w:eastAsia="Arial" w:cs="Arial"/>
          <w:sz w:val="24"/>
          <w:szCs w:val="24"/>
        </w:rPr>
      </w:pPr>
      <w:r>
        <w:rPr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sz w:val="24"/>
          <w:szCs w:val="24"/>
          <w:u w:val="single"/>
        </w:rPr>
      </w:pP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3.2: Sonstige Berichte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u w:val="single"/>
        </w:rPr>
        <w:t xml:space="preserve">Timo: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All-Gender-Toilette: wurde vom Erdgeschoss ins Untergeschoss verlegt, als Info; zwar dort nur mit einem Papierzettel ausgeschildert, aber ist endlich im Foyer ausgeschildert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kleine Ankündigung bei WhatsApp im Anouncement-Channel (macht Loni) 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(schade, dass wir nicht Bescheid gesagt bekommen haben)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39"/>
        <w:numPr>
          <w:ilvl w:val="1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  <w:u w:val="single"/>
        </w:rPr>
        <w:t xml:space="preserve">Timo: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  <w:t xml:space="preserve"> kommuniziert mit Simon von AstA für Studium und Lehre, wegen der Reakkreditierung, trifft sich am Sonntag mit ihm; soll er besondere Fragen stellen? vielleicht der Vorschlag von Jan Voosholz (Aileen kommt zum Treffen hinzu) </w:t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60" w:before="0"/>
        <w:ind w:right="0" w:firstLine="0" w:left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4:</w:t>
      </w: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 Finanzen 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9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sz w:val="24"/>
          <w:szCs w:val="24"/>
        </w:rPr>
        <w:t xml:space="preserve">Timo hat das Geld noch (nichts neues)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u w:val="single"/>
        </w:rPr>
        <w:t xml:space="preserve">TOP </w:t>
      </w:r>
      <w:r>
        <w:rPr>
          <w:rFonts w:ascii="Arial" w:hAnsi="Arial" w:eastAsia="Arial" w:cs="Arial"/>
          <w:b/>
          <w:bCs/>
          <w:sz w:val="24"/>
          <w:u w:val="single"/>
        </w:rPr>
        <w:t xml:space="preserve">5: Vorstandssitzung 16.07.2025</w:t>
      </w:r>
      <w:r>
        <w:rPr>
          <w:b/>
          <w:bCs/>
          <w:sz w:val="24"/>
          <w:szCs w:val="24"/>
          <w:u w:val="single"/>
        </w:rPr>
      </w:r>
      <w:r>
        <w:rPr>
          <w:b/>
          <w:bCs/>
          <w:sz w:val="24"/>
          <w:szCs w:val="24"/>
          <w:u w:val="single"/>
        </w:rPr>
      </w:r>
    </w:p>
    <w:p>
      <w:pPr>
        <w:pStyle w:val="93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highlight w:val="yellow"/>
          <w:u w:val="none"/>
        </w:rPr>
        <w:t xml:space="preserve">Timo, Timon, Elea</w:t>
      </w:r>
      <w:r>
        <w:rPr>
          <w:sz w:val="24"/>
          <w:szCs w:val="24"/>
          <w:u w:val="none"/>
        </w:rPr>
        <w:t xml:space="preserve"> gehen hin (Jana ist BackUp)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highlight w:val="none"/>
          <w:u w:val="none"/>
        </w:rPr>
      </w:pPr>
      <w:r>
        <w:rPr>
          <w:sz w:val="24"/>
          <w:szCs w:val="24"/>
          <w:highlight w:val="none"/>
          <w:u w:val="none"/>
        </w:rPr>
        <w:t xml:space="preserve">Themen: 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pStyle w:val="939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none"/>
        </w:rPr>
        <w:t xml:space="preserve">Fachschaftsraum ausschildern </w:t>
      </w:r>
      <w:r>
        <w:rPr>
          <w:sz w:val="24"/>
          <w:szCs w:val="24"/>
          <w:highlight w:val="none"/>
          <w:u w:val="none"/>
        </w:rPr>
        <w:t xml:space="preserve">im Foyer</w:t>
      </w:r>
      <w:r>
        <w:rPr>
          <w:sz w:val="24"/>
          <w:szCs w:val="24"/>
          <w:u w:val="none"/>
        </w:rPr>
        <w:t xml:space="preserve"> und im Treppenhaus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39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Wie sieht es mit den Tutorien nächstes Semester aus?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1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Mal schauen, was wir zu EXA hören, weil das funktioniert nicht so, wie es soll; wir warten weitere Infos ab 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u w:val="single"/>
        </w:rPr>
        <w:t xml:space="preserve">TOP 6: GAP.12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93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Umfrage Insta geklärt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  <w:highlight w:val="none"/>
        </w:rPr>
        <w:t xml:space="preserve">Unterkunft: Timon ist nicht da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Es ist auch noch niemand in die Gruppen gekommen zum Schlafplatz suchen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vielleicht auf die Seite von Studi-Kongress auch noch posten? Klingt gut; Elea postet das auf die Website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ansonst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en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vielleicht nochmal an Herrn Schränk wenden, ob man das aushängen kann oder ob er sonstigen Kontakt zu Studis hat (an Paul schicken) E-Mail; vielleicht bietet sich morgen die Gelegenheit für Elea morgen das anzusprechen, ansonsten schreibt Timo diese Mail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Wann geben wir den Leuten die Aufwandsentschädigung? Danach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b/>
          <w:bCs/>
          <w:sz w:val="24"/>
          <w:szCs w:val="24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7: Philo-Lounge</w:t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u w:val="single"/>
        </w:rPr>
      </w:r>
    </w:p>
    <w:p>
      <w:pPr>
        <w:pStyle w:val="939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Nächste Woche ist Philo-Lounge um 16h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Wer ist da? Wer kümmert sich darum? </w:t>
      </w:r>
      <w:r>
        <w:rPr>
          <w:rFonts w:ascii="Arial" w:hAnsi="Arial" w:eastAsia="Arial" w:cs="Arial"/>
          <w:sz w:val="24"/>
          <w:szCs w:val="24"/>
          <w:highlight w:val="yellow"/>
        </w:rPr>
        <w:t xml:space="preserve">Elea und Jana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Timon wollte ja die Mails schreiben fürs Wintersemester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Hatten irgendwann mal über den Namen Philo-Sofa nachgedacht? </w:t>
      </w:r>
      <w:r>
        <w:rPr>
          <w:color w:val="000000" w:themeColor="text1"/>
          <w:sz w:val="24"/>
          <w:szCs w:val="24"/>
        </w:rPr>
        <w:t xml:space="preserve">→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Nö, wir wollen den Namen nicht ändern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Sollten wir langsam tun, Timo könnte das tun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numPr>
          <w:ilvl w:val="1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Bewerben wir im Newsletter! Nicht im nächsten, sondern den übernächsten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8: Sciebo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939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  <w:r>
        <w:rPr>
          <w:sz w:val="24"/>
          <w:szCs w:val="24"/>
          <w:u w:val="none"/>
        </w:rPr>
        <w:t xml:space="preserve">Timo hat den Sciebo Ordner organisiert, finden wir super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Sprechen ein bisschen über Dokumente die so rumgeflogen sind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highlight w:val="non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b/>
          <w:bCs/>
          <w:sz w:val="24"/>
          <w:u w:val="single"/>
        </w:rPr>
        <w:t xml:space="preserve">TOP 9: Verschiedenes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939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Loni:</w:t>
      </w:r>
      <w:r>
        <w:rPr>
          <w:sz w:val="24"/>
          <w:szCs w:val="24"/>
          <w:u w:val="none"/>
        </w:rPr>
        <w:t xml:space="preserve"> </w:t>
      </w:r>
      <w:r>
        <w:rPr>
          <w:rFonts w:ascii="Arial" w:hAnsi="Arial" w:eastAsia="Arial" w:cs="Arial"/>
          <w:sz w:val="24"/>
          <w:u w:val="none"/>
        </w:rPr>
        <w:t xml:space="preserve">Fachschaftswebsite</w:t>
      </w:r>
      <w:r>
        <w:rPr>
          <w:sz w:val="24"/>
          <w:szCs w:val="24"/>
          <w:u w:val="none"/>
        </w:rPr>
        <w:t xml:space="preserve"> ist ein bisschen unübersichtlich, weil man muss sich durch viel durchklicken bis man was findet </w:t>
      </w:r>
      <w:r>
        <w:rPr>
          <w:color w:val="000000" w:themeColor="text1"/>
          <w:sz w:val="24"/>
          <w:szCs w:val="24"/>
        </w:rPr>
        <w:t xml:space="preserve">→</w:t>
      </w:r>
      <w:r/>
      <w:r>
        <w:rPr>
          <w:sz w:val="24"/>
          <w:szCs w:val="24"/>
          <w:u w:val="none"/>
        </w:rPr>
        <w:t xml:space="preserve"> ist ein bisschen viel Arbeit, daher geschieht das noch nicht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Loni:</w:t>
      </w:r>
      <w:r>
        <w:rPr>
          <w:sz w:val="24"/>
          <w:szCs w:val="24"/>
          <w:highlight w:val="none"/>
          <w:u w:val="none"/>
        </w:rPr>
        <w:t xml:space="preserve"> Kichererbse schließt </w:t>
      </w:r>
      <w:r>
        <w:rPr>
          <w:color w:val="000000" w:themeColor="text1"/>
          <w:sz w:val="24"/>
          <w:szCs w:val="24"/>
        </w:rPr>
        <w:t xml:space="preserve">→</w:t>
      </w:r>
      <w:r/>
      <w:r>
        <w:rPr>
          <w:sz w:val="24"/>
          <w:szCs w:val="24"/>
          <w:highlight w:val="none"/>
          <w:u w:val="none"/>
        </w:rPr>
        <w:t xml:space="preserve"> Nein, das werden wir nicht bewerben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Farina: Würde gern den Stammtisch wieder einführen, eventuell nur Fachschafts-intern, jede zweite Woche </w:t>
      </w:r>
      <w:r>
        <w:rPr>
          <w:color w:val="000000" w:themeColor="text1"/>
          <w:sz w:val="24"/>
          <w:szCs w:val="24"/>
        </w:rPr>
        <w:t xml:space="preserve">→</w:t>
      </w:r>
      <w:r/>
      <w:r>
        <w:rPr>
          <w:sz w:val="24"/>
          <w:szCs w:val="24"/>
          <w:highlight w:val="none"/>
          <w:u w:val="none"/>
        </w:rPr>
        <w:t xml:space="preserve"> sind gegen das direkte öffnen,</w:t>
      </w:r>
      <w:r>
        <w:rPr>
          <w:sz w:val="24"/>
          <w:szCs w:val="24"/>
          <w:highlight w:val="none"/>
          <w:u w:val="none"/>
        </w:rPr>
        <w:t xml:space="preserve"> da niemand dafür Verantwortung tragen soll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2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Fänden es nett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2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Termin Setzung und allgemeines Bewusstsein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2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none"/>
        </w:rPr>
        <w:t xml:space="preserve">Vielleicht auch gute Idee um neue Mitglieder zu aquirieren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numPr>
          <w:ilvl w:val="0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/>
        <w:rPr>
          <w:sz w:val="24"/>
          <w:szCs w:val="24"/>
          <w:u w:val="none"/>
        </w:rPr>
      </w:pPr>
      <w:r>
        <w:rPr>
          <w:sz w:val="24"/>
          <w:szCs w:val="24"/>
          <w:highlight w:val="none"/>
          <w:u w:val="single"/>
        </w:rPr>
        <w:t xml:space="preserve">Timo: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u w:val="none"/>
        </w:rPr>
        <w:t xml:space="preserve">letzte Woche Freitag Dekanatstreffen, FS Geschichte hat vorgeschlagen, sich zusammenzusetzen und zu schauen, wie man mit den Kürzungen umgehen kann und darüber zu reden; Treffen morgen 17h (Timo, Jana) 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>
          <w:sz w:val="24"/>
          <w:szCs w:val="24"/>
          <w:u w:val="singl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pBdr/>
        <w:spacing/>
        <w:ind w:right="0" w:firstLine="0" w:left="0"/>
        <w:jc w:val="right"/>
        <w:rPr>
          <w:sz w:val="24"/>
          <w:szCs w:val="24"/>
          <w:u w:val="single"/>
        </w:rPr>
      </w:pPr>
      <w:r>
        <w:rPr>
          <w:sz w:val="24"/>
          <w:szCs w:val="24"/>
          <w:highlight w:val="none"/>
          <w:u w:val="single"/>
        </w:rPr>
        <w:t xml:space="preserve">Zitat der Woche: 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939"/>
        <w:pBdr/>
        <w:spacing/>
        <w:ind w:left="0"/>
        <w:jc w:val="right"/>
        <w:rPr>
          <w:bCs w:val="0"/>
          <w:i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</w:r>
      <w:r>
        <w:rPr>
          <w:bCs w:val="0"/>
          <w:i w:val="0"/>
          <w:sz w:val="24"/>
          <w:szCs w:val="24"/>
        </w:rPr>
        <w:t xml:space="preserve">„Einsatz von Lehrkräften ist bescheuert.“</w:t>
      </w:r>
      <w:r>
        <w:rPr>
          <w:bCs w:val="0"/>
          <w:i w:val="0"/>
          <w:sz w:val="24"/>
          <w:szCs w:val="24"/>
        </w:rPr>
      </w:r>
      <w:r>
        <w:rPr>
          <w:bCs w:val="0"/>
          <w:i w:val="0"/>
          <w:sz w:val="24"/>
          <w:szCs w:val="24"/>
        </w:rPr>
      </w:r>
    </w:p>
    <w:p>
      <w:pPr>
        <w:pStyle w:val="939"/>
        <w:pBdr/>
        <w:spacing/>
        <w:ind/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right"/>
      <w:lvlText w:val="%1."/>
      <w:numFmt w:val="decimal"/>
      <w:pPr>
        <w:pBdr/>
        <w:spacing/>
        <w:ind w:hanging="360" w:left="1417"/>
      </w:pPr>
      <w:rPr>
        <w:rFonts w:ascii="Arial" w:hAnsi="Arial" w:eastAsia="Arial" w:cs="Arial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857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5017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7177"/>
      </w:pPr>
      <w:rPr/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sz w:val="24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0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142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6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358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2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574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40"/>
      </w:pPr>
      <w:rPr>
        <w:rFonts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1">
    <w:name w:val="Table Grid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Table Grid Light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7">
    <w:name w:val="Heading 1"/>
    <w:basedOn w:val="935"/>
    <w:next w:val="935"/>
    <w:link w:val="8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8">
    <w:name w:val="Heading 2"/>
    <w:basedOn w:val="935"/>
    <w:next w:val="935"/>
    <w:link w:val="88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79">
    <w:name w:val="Heading 3"/>
    <w:basedOn w:val="935"/>
    <w:next w:val="935"/>
    <w:link w:val="88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0">
    <w:name w:val="Heading 4"/>
    <w:basedOn w:val="935"/>
    <w:next w:val="935"/>
    <w:link w:val="89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1">
    <w:name w:val="Heading 5"/>
    <w:basedOn w:val="935"/>
    <w:next w:val="935"/>
    <w:link w:val="89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2">
    <w:name w:val="Heading 6"/>
    <w:basedOn w:val="935"/>
    <w:next w:val="935"/>
    <w:link w:val="89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3">
    <w:name w:val="Heading 7"/>
    <w:basedOn w:val="935"/>
    <w:next w:val="935"/>
    <w:link w:val="89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4">
    <w:name w:val="Heading 8"/>
    <w:basedOn w:val="935"/>
    <w:next w:val="935"/>
    <w:link w:val="89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5">
    <w:name w:val="Heading 9"/>
    <w:basedOn w:val="935"/>
    <w:next w:val="935"/>
    <w:link w:val="89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character" w:styleId="887">
    <w:name w:val="Heading 1 Char"/>
    <w:basedOn w:val="886"/>
    <w:link w:val="8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8">
    <w:name w:val="Heading 2 Char"/>
    <w:basedOn w:val="886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9">
    <w:name w:val="Heading 3 Char"/>
    <w:basedOn w:val="886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0">
    <w:name w:val="Heading 4 Char"/>
    <w:basedOn w:val="886"/>
    <w:link w:val="8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1">
    <w:name w:val="Heading 5 Char"/>
    <w:basedOn w:val="886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2">
    <w:name w:val="Heading 6 Char"/>
    <w:basedOn w:val="886"/>
    <w:link w:val="8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3">
    <w:name w:val="Heading 7 Char"/>
    <w:basedOn w:val="886"/>
    <w:link w:val="8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4">
    <w:name w:val="Heading 8 Char"/>
    <w:basedOn w:val="886"/>
    <w:link w:val="8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>
    <w:name w:val="Heading 9 Char"/>
    <w:basedOn w:val="886"/>
    <w:link w:val="8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6">
    <w:name w:val="Title"/>
    <w:basedOn w:val="935"/>
    <w:next w:val="935"/>
    <w:link w:val="89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7">
    <w:name w:val="Title Char"/>
    <w:basedOn w:val="886"/>
    <w:link w:val="8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8">
    <w:name w:val="Subtitle"/>
    <w:basedOn w:val="935"/>
    <w:next w:val="935"/>
    <w:link w:val="89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9">
    <w:name w:val="Subtitle Char"/>
    <w:basedOn w:val="886"/>
    <w:link w:val="8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0">
    <w:name w:val="Quote"/>
    <w:basedOn w:val="935"/>
    <w:next w:val="935"/>
    <w:link w:val="9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1">
    <w:name w:val="Quote Char"/>
    <w:basedOn w:val="886"/>
    <w:link w:val="9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3">
    <w:name w:val="Intense Quote"/>
    <w:basedOn w:val="935"/>
    <w:next w:val="935"/>
    <w:link w:val="90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4">
    <w:name w:val="Intense Quote Char"/>
    <w:basedOn w:val="886"/>
    <w:link w:val="9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5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6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7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908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909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0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1">
    <w:name w:val="Header"/>
    <w:basedOn w:val="935"/>
    <w:link w:val="91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2">
    <w:name w:val="Header Char"/>
    <w:basedOn w:val="886"/>
    <w:link w:val="911"/>
    <w:uiPriority w:val="99"/>
    <w:pPr>
      <w:pBdr/>
      <w:spacing/>
      <w:ind/>
    </w:pPr>
  </w:style>
  <w:style w:type="paragraph" w:styleId="913">
    <w:name w:val="Footer"/>
    <w:basedOn w:val="935"/>
    <w:link w:val="91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4">
    <w:name w:val="Footer Char"/>
    <w:basedOn w:val="886"/>
    <w:link w:val="913"/>
    <w:uiPriority w:val="99"/>
    <w:pPr>
      <w:pBdr/>
      <w:spacing/>
      <w:ind/>
    </w:pPr>
  </w:style>
  <w:style w:type="paragraph" w:styleId="915">
    <w:name w:val="Caption"/>
    <w:basedOn w:val="935"/>
    <w:next w:val="9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6">
    <w:name w:val="footnote text"/>
    <w:basedOn w:val="935"/>
    <w:link w:val="91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7">
    <w:name w:val="Footnote Text Char"/>
    <w:basedOn w:val="886"/>
    <w:link w:val="916"/>
    <w:uiPriority w:val="99"/>
    <w:semiHidden/>
    <w:pPr>
      <w:pBdr/>
      <w:spacing/>
      <w:ind/>
    </w:pPr>
    <w:rPr>
      <w:sz w:val="20"/>
      <w:szCs w:val="20"/>
    </w:rPr>
  </w:style>
  <w:style w:type="character" w:styleId="918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919">
    <w:name w:val="endnote text"/>
    <w:basedOn w:val="935"/>
    <w:link w:val="9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0">
    <w:name w:val="Endnote Text Char"/>
    <w:basedOn w:val="886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921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922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3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4">
    <w:name w:val="toc 1"/>
    <w:basedOn w:val="935"/>
    <w:next w:val="935"/>
    <w:uiPriority w:val="39"/>
    <w:unhideWhenUsed/>
    <w:pPr>
      <w:pBdr/>
      <w:spacing w:after="100"/>
      <w:ind/>
    </w:pPr>
  </w:style>
  <w:style w:type="paragraph" w:styleId="925">
    <w:name w:val="toc 2"/>
    <w:basedOn w:val="935"/>
    <w:next w:val="935"/>
    <w:uiPriority w:val="39"/>
    <w:unhideWhenUsed/>
    <w:pPr>
      <w:pBdr/>
      <w:spacing w:after="100"/>
      <w:ind w:left="220"/>
    </w:pPr>
  </w:style>
  <w:style w:type="paragraph" w:styleId="926">
    <w:name w:val="toc 3"/>
    <w:basedOn w:val="935"/>
    <w:next w:val="935"/>
    <w:uiPriority w:val="39"/>
    <w:unhideWhenUsed/>
    <w:pPr>
      <w:pBdr/>
      <w:spacing w:after="100"/>
      <w:ind w:left="440"/>
    </w:pPr>
  </w:style>
  <w:style w:type="paragraph" w:styleId="927">
    <w:name w:val="toc 4"/>
    <w:basedOn w:val="935"/>
    <w:next w:val="935"/>
    <w:uiPriority w:val="39"/>
    <w:unhideWhenUsed/>
    <w:pPr>
      <w:pBdr/>
      <w:spacing w:after="100"/>
      <w:ind w:left="660"/>
    </w:pPr>
  </w:style>
  <w:style w:type="paragraph" w:styleId="928">
    <w:name w:val="toc 5"/>
    <w:basedOn w:val="935"/>
    <w:next w:val="935"/>
    <w:uiPriority w:val="39"/>
    <w:unhideWhenUsed/>
    <w:pPr>
      <w:pBdr/>
      <w:spacing w:after="100"/>
      <w:ind w:left="880"/>
    </w:pPr>
  </w:style>
  <w:style w:type="paragraph" w:styleId="929">
    <w:name w:val="toc 6"/>
    <w:basedOn w:val="935"/>
    <w:next w:val="935"/>
    <w:uiPriority w:val="39"/>
    <w:unhideWhenUsed/>
    <w:pPr>
      <w:pBdr/>
      <w:spacing w:after="100"/>
      <w:ind w:left="1100"/>
    </w:pPr>
  </w:style>
  <w:style w:type="paragraph" w:styleId="930">
    <w:name w:val="toc 7"/>
    <w:basedOn w:val="935"/>
    <w:next w:val="935"/>
    <w:uiPriority w:val="39"/>
    <w:unhideWhenUsed/>
    <w:pPr>
      <w:pBdr/>
      <w:spacing w:after="100"/>
      <w:ind w:left="1320"/>
    </w:pPr>
  </w:style>
  <w:style w:type="paragraph" w:styleId="931">
    <w:name w:val="toc 8"/>
    <w:basedOn w:val="935"/>
    <w:next w:val="935"/>
    <w:uiPriority w:val="39"/>
    <w:unhideWhenUsed/>
    <w:pPr>
      <w:pBdr/>
      <w:spacing w:after="100"/>
      <w:ind w:left="1540"/>
    </w:pPr>
  </w:style>
  <w:style w:type="paragraph" w:styleId="932">
    <w:name w:val="toc 9"/>
    <w:basedOn w:val="935"/>
    <w:next w:val="935"/>
    <w:uiPriority w:val="39"/>
    <w:unhideWhenUsed/>
    <w:pPr>
      <w:pBdr/>
      <w:spacing w:after="100"/>
      <w:ind w:left="1760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935"/>
    <w:next w:val="935"/>
    <w:uiPriority w:val="99"/>
    <w:unhideWhenUsed/>
    <w:pPr>
      <w:pBdr/>
      <w:spacing w:after="0" w:afterAutospacing="0"/>
      <w:ind/>
    </w:pPr>
  </w:style>
  <w:style w:type="paragraph" w:styleId="935" w:default="1">
    <w:name w:val="Normal"/>
    <w:qFormat/>
    <w:pPr>
      <w:pBdr/>
      <w:spacing/>
      <w:ind/>
    </w:pPr>
  </w:style>
  <w:style w:type="table" w:styleId="9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uiPriority w:val="99"/>
    <w:semiHidden/>
    <w:unhideWhenUsed/>
    <w:pPr>
      <w:pBdr/>
      <w:spacing/>
      <w:ind/>
    </w:pPr>
  </w:style>
  <w:style w:type="paragraph" w:styleId="938">
    <w:name w:val="No Spacing"/>
    <w:basedOn w:val="935"/>
    <w:uiPriority w:val="1"/>
    <w:qFormat/>
    <w:pPr>
      <w:pBdr/>
      <w:spacing w:after="0" w:line="240" w:lineRule="auto"/>
      <w:ind/>
    </w:pPr>
  </w:style>
  <w:style w:type="paragraph" w:styleId="939">
    <w:name w:val="List Paragraph"/>
    <w:basedOn w:val="935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Anonym</cp:lastModifiedBy>
  <cp:revision>5</cp:revision>
  <dcterms:modified xsi:type="dcterms:W3CDTF">2025-07-26T14:18:53Z</dcterms:modified>
</cp:coreProperties>
</file>